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08915" w14:textId="1ED25E02" w:rsidR="00A475D6" w:rsidRDefault="00A475D6" w:rsidP="00A475D6">
      <w:pPr>
        <w:rPr>
          <w:rFonts w:ascii="Arial" w:hAnsi="Arial" w:cs="Arial"/>
          <w:b/>
          <w:bCs/>
          <w:kern w:val="36"/>
          <w:szCs w:val="22"/>
        </w:rPr>
      </w:pPr>
      <w:r>
        <w:rPr>
          <w:noProof/>
        </w:rPr>
        <w:drawing>
          <wp:anchor distT="0" distB="0" distL="114300" distR="114300" simplePos="0" relativeHeight="251659264" behindDoc="1" locked="0" layoutInCell="1" allowOverlap="1" wp14:anchorId="0DCBB228" wp14:editId="5313E687">
            <wp:simplePos x="0" y="0"/>
            <wp:positionH relativeFrom="column">
              <wp:posOffset>1077595</wp:posOffset>
            </wp:positionH>
            <wp:positionV relativeFrom="paragraph">
              <wp:posOffset>-568960</wp:posOffset>
            </wp:positionV>
            <wp:extent cx="3781425" cy="1390650"/>
            <wp:effectExtent l="0" t="0" r="9525" b="0"/>
            <wp:wrapNone/>
            <wp:docPr id="1" name="Picture 1" descr="Z:\Clients\Petersfield Housing Association\PHA BRAND\JPG\PHA_Final_Logo_With_Straplin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lients\Petersfield Housing Association\PHA BRAND\JPG\PHA_Final_Logo_With_Strapline_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81425"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7F193" w14:textId="77777777" w:rsidR="00A475D6" w:rsidRDefault="00A475D6" w:rsidP="00A475D6">
      <w:pPr>
        <w:jc w:val="center"/>
        <w:rPr>
          <w:rFonts w:ascii="Arial" w:hAnsi="Arial" w:cs="Arial"/>
          <w:b/>
          <w:bCs/>
          <w:kern w:val="36"/>
          <w:szCs w:val="22"/>
        </w:rPr>
      </w:pPr>
    </w:p>
    <w:p w14:paraId="4E8B737C" w14:textId="77777777" w:rsidR="00A475D6" w:rsidRDefault="00A475D6" w:rsidP="00A475D6">
      <w:pPr>
        <w:jc w:val="right"/>
        <w:rPr>
          <w:rFonts w:ascii="Arial" w:hAnsi="Arial" w:cs="Arial"/>
          <w:b/>
          <w:bCs/>
          <w:kern w:val="36"/>
          <w:szCs w:val="22"/>
        </w:rPr>
      </w:pPr>
    </w:p>
    <w:p w14:paraId="56DA4924" w14:textId="77777777" w:rsidR="00A475D6" w:rsidRDefault="00A475D6" w:rsidP="00A475D6">
      <w:pPr>
        <w:jc w:val="center"/>
        <w:rPr>
          <w:rFonts w:ascii="Arial" w:hAnsi="Arial" w:cs="Arial"/>
          <w:b/>
          <w:bCs/>
          <w:kern w:val="36"/>
          <w:szCs w:val="22"/>
        </w:rPr>
      </w:pPr>
    </w:p>
    <w:p w14:paraId="603F2525" w14:textId="77777777" w:rsidR="00A475D6" w:rsidRDefault="00A475D6" w:rsidP="00A475D6">
      <w:pPr>
        <w:rPr>
          <w:rFonts w:ascii="Arial" w:hAnsi="Arial" w:cs="Arial"/>
          <w:b/>
          <w:bCs/>
          <w:kern w:val="36"/>
          <w:szCs w:val="22"/>
        </w:rPr>
      </w:pPr>
    </w:p>
    <w:p w14:paraId="7180D7ED" w14:textId="77777777" w:rsidR="00A475D6" w:rsidRDefault="00A475D6" w:rsidP="00A475D6">
      <w:pPr>
        <w:jc w:val="center"/>
        <w:rPr>
          <w:rFonts w:ascii="Arial" w:hAnsi="Arial" w:cs="Arial"/>
          <w:b/>
          <w:bCs/>
          <w:kern w:val="36"/>
          <w:szCs w:val="22"/>
        </w:rPr>
      </w:pPr>
      <w:r>
        <w:rPr>
          <w:rFonts w:ascii="Arial" w:hAnsi="Arial" w:cs="Arial"/>
          <w:b/>
          <w:bCs/>
          <w:kern w:val="36"/>
          <w:szCs w:val="22"/>
        </w:rPr>
        <w:t xml:space="preserve">Tenants step-by-step Guide to Mutual Exchange </w:t>
      </w:r>
    </w:p>
    <w:p w14:paraId="76E896FB" w14:textId="77777777" w:rsidR="00A475D6" w:rsidRDefault="00A475D6" w:rsidP="00A475D6">
      <w:pPr>
        <w:jc w:val="center"/>
        <w:rPr>
          <w:rFonts w:ascii="Arial" w:hAnsi="Arial" w:cs="Arial"/>
          <w:b/>
          <w:bCs/>
          <w:kern w:val="36"/>
          <w:szCs w:val="22"/>
        </w:rPr>
      </w:pPr>
    </w:p>
    <w:p w14:paraId="53F50D00" w14:textId="77777777" w:rsidR="00A475D6" w:rsidRPr="006C4230" w:rsidRDefault="00A475D6" w:rsidP="00A475D6">
      <w:pPr>
        <w:rPr>
          <w:rFonts w:ascii="Arial" w:hAnsi="Arial" w:cs="Arial"/>
          <w:kern w:val="36"/>
          <w:szCs w:val="22"/>
        </w:rPr>
      </w:pPr>
      <w:r w:rsidRPr="006C4230">
        <w:rPr>
          <w:rFonts w:ascii="Arial" w:hAnsi="Arial" w:cs="Arial"/>
          <w:kern w:val="36"/>
          <w:szCs w:val="22"/>
        </w:rPr>
        <w:t xml:space="preserve">If you are thinking of swapping homes by Mutual Exchange, the below steps may help you understand the </w:t>
      </w:r>
      <w:proofErr w:type="gramStart"/>
      <w:r w:rsidRPr="006C4230">
        <w:rPr>
          <w:rFonts w:ascii="Arial" w:hAnsi="Arial" w:cs="Arial"/>
          <w:kern w:val="36"/>
          <w:szCs w:val="22"/>
        </w:rPr>
        <w:t>process;</w:t>
      </w:r>
      <w:proofErr w:type="gramEnd"/>
    </w:p>
    <w:p w14:paraId="7B008F8A" w14:textId="77777777" w:rsidR="00A475D6" w:rsidRDefault="00A475D6" w:rsidP="00A475D6">
      <w:pPr>
        <w:rPr>
          <w:rFonts w:ascii="Arial" w:hAnsi="Arial" w:cs="Arial"/>
          <w:b/>
          <w:bCs/>
          <w:kern w:val="36"/>
          <w:szCs w:val="22"/>
        </w:rPr>
      </w:pPr>
    </w:p>
    <w:p w14:paraId="5F8F9977" w14:textId="77777777" w:rsidR="00A475D6" w:rsidRDefault="00A475D6" w:rsidP="00A475D6">
      <w:pPr>
        <w:numPr>
          <w:ilvl w:val="0"/>
          <w:numId w:val="1"/>
        </w:numPr>
        <w:rPr>
          <w:rFonts w:ascii="Arial" w:hAnsi="Arial" w:cs="Arial"/>
          <w:kern w:val="36"/>
          <w:szCs w:val="22"/>
        </w:rPr>
      </w:pPr>
      <w:r>
        <w:rPr>
          <w:rFonts w:ascii="Arial" w:hAnsi="Arial" w:cs="Arial"/>
          <w:b/>
          <w:bCs/>
          <w:kern w:val="36"/>
          <w:szCs w:val="22"/>
        </w:rPr>
        <w:t xml:space="preserve">Tenancy checks </w:t>
      </w:r>
      <w:r w:rsidRPr="006C4230">
        <w:rPr>
          <w:rFonts w:ascii="Arial" w:hAnsi="Arial" w:cs="Arial"/>
          <w:kern w:val="36"/>
          <w:szCs w:val="22"/>
        </w:rPr>
        <w:t>– to avoid</w:t>
      </w:r>
      <w:r>
        <w:rPr>
          <w:rFonts w:ascii="Arial" w:hAnsi="Arial" w:cs="Arial"/>
          <w:kern w:val="36"/>
          <w:szCs w:val="22"/>
        </w:rPr>
        <w:t xml:space="preserve"> </w:t>
      </w:r>
      <w:r w:rsidRPr="006C4230">
        <w:rPr>
          <w:rFonts w:ascii="Arial" w:hAnsi="Arial" w:cs="Arial"/>
          <w:kern w:val="36"/>
          <w:szCs w:val="22"/>
        </w:rPr>
        <w:t>any</w:t>
      </w:r>
      <w:r>
        <w:rPr>
          <w:rFonts w:ascii="Arial" w:hAnsi="Arial" w:cs="Arial"/>
          <w:kern w:val="36"/>
          <w:szCs w:val="22"/>
        </w:rPr>
        <w:t xml:space="preserve"> wasted</w:t>
      </w:r>
      <w:r w:rsidRPr="006C4230">
        <w:rPr>
          <w:rFonts w:ascii="Arial" w:hAnsi="Arial" w:cs="Arial"/>
          <w:kern w:val="36"/>
          <w:szCs w:val="22"/>
        </w:rPr>
        <w:t xml:space="preserve"> time or causing any delays with this process, we ask you to ensure you have no breaches of tenancy such as rent arrears as this will stop the mutual exchange progressing.</w:t>
      </w:r>
      <w:r>
        <w:rPr>
          <w:rFonts w:ascii="Arial" w:hAnsi="Arial" w:cs="Arial"/>
          <w:b/>
          <w:bCs/>
          <w:kern w:val="36"/>
          <w:szCs w:val="22"/>
        </w:rPr>
        <w:t xml:space="preserve"> </w:t>
      </w:r>
      <w:r w:rsidRPr="006C4230">
        <w:rPr>
          <w:rFonts w:ascii="Arial" w:hAnsi="Arial" w:cs="Arial"/>
          <w:kern w:val="36"/>
          <w:szCs w:val="22"/>
        </w:rPr>
        <w:t xml:space="preserve">Please contact us on 01730 263589 if you are unsure. </w:t>
      </w:r>
    </w:p>
    <w:p w14:paraId="22FF5FA5" w14:textId="77777777" w:rsidR="00A475D6" w:rsidRDefault="00A475D6" w:rsidP="00A475D6">
      <w:pPr>
        <w:rPr>
          <w:rFonts w:ascii="Arial" w:hAnsi="Arial" w:cs="Arial"/>
          <w:kern w:val="36"/>
          <w:szCs w:val="22"/>
        </w:rPr>
      </w:pPr>
    </w:p>
    <w:p w14:paraId="3A05089F" w14:textId="77777777" w:rsidR="00A475D6" w:rsidRPr="006C4230" w:rsidRDefault="00A475D6" w:rsidP="00A475D6">
      <w:pPr>
        <w:numPr>
          <w:ilvl w:val="0"/>
          <w:numId w:val="1"/>
        </w:numPr>
        <w:rPr>
          <w:rFonts w:ascii="Arial" w:hAnsi="Arial" w:cs="Arial"/>
          <w:kern w:val="36"/>
          <w:szCs w:val="22"/>
        </w:rPr>
      </w:pPr>
      <w:r w:rsidRPr="006C4230">
        <w:rPr>
          <w:rFonts w:ascii="Arial" w:hAnsi="Arial" w:cs="Arial"/>
          <w:b/>
          <w:bCs/>
          <w:kern w:val="36"/>
          <w:szCs w:val="22"/>
        </w:rPr>
        <w:t>Consider costs</w:t>
      </w:r>
      <w:r>
        <w:rPr>
          <w:rFonts w:ascii="Arial" w:hAnsi="Arial" w:cs="Arial"/>
          <w:kern w:val="36"/>
          <w:szCs w:val="22"/>
        </w:rPr>
        <w:t xml:space="preserve"> – you should never feel pressured to move and you should be patient with other parties involved.  You should ensure all parties consider the costs of moving such as rent in advance, removal costs, decoration costs, etc and ensure this is affordable. </w:t>
      </w:r>
    </w:p>
    <w:p w14:paraId="6E2880C5" w14:textId="77777777" w:rsidR="00A475D6" w:rsidRDefault="00A475D6" w:rsidP="00A475D6">
      <w:pPr>
        <w:rPr>
          <w:rFonts w:ascii="Arial" w:hAnsi="Arial" w:cs="Arial"/>
          <w:b/>
          <w:bCs/>
          <w:kern w:val="36"/>
          <w:szCs w:val="22"/>
        </w:rPr>
      </w:pPr>
    </w:p>
    <w:p w14:paraId="22E0EA92" w14:textId="77777777" w:rsidR="00A475D6" w:rsidRDefault="00A475D6" w:rsidP="00A475D6">
      <w:pPr>
        <w:numPr>
          <w:ilvl w:val="0"/>
          <w:numId w:val="1"/>
        </w:numPr>
        <w:rPr>
          <w:rFonts w:ascii="Arial" w:hAnsi="Arial" w:cs="Arial"/>
          <w:b/>
          <w:bCs/>
          <w:kern w:val="36"/>
          <w:szCs w:val="22"/>
        </w:rPr>
      </w:pPr>
      <w:r>
        <w:rPr>
          <w:rFonts w:ascii="Arial" w:hAnsi="Arial" w:cs="Arial"/>
          <w:b/>
          <w:bCs/>
          <w:kern w:val="36"/>
          <w:szCs w:val="22"/>
        </w:rPr>
        <w:t xml:space="preserve">Advertise </w:t>
      </w:r>
      <w:r w:rsidRPr="006C4230">
        <w:rPr>
          <w:rFonts w:ascii="Arial" w:hAnsi="Arial" w:cs="Arial"/>
          <w:kern w:val="36"/>
          <w:szCs w:val="22"/>
        </w:rPr>
        <w:t xml:space="preserve">- Register on </w:t>
      </w:r>
      <w:proofErr w:type="spellStart"/>
      <w:r w:rsidRPr="006C4230">
        <w:rPr>
          <w:rFonts w:ascii="Arial" w:hAnsi="Arial" w:cs="Arial"/>
          <w:kern w:val="36"/>
          <w:szCs w:val="22"/>
        </w:rPr>
        <w:t>HomeSwapper</w:t>
      </w:r>
      <w:proofErr w:type="spellEnd"/>
      <w:r w:rsidRPr="006C4230">
        <w:rPr>
          <w:rFonts w:ascii="Arial" w:hAnsi="Arial" w:cs="Arial"/>
          <w:kern w:val="36"/>
          <w:szCs w:val="22"/>
        </w:rPr>
        <w:t xml:space="preserve"> or Facebook sites to advertise your property.  Consider the housing need of the property you </w:t>
      </w:r>
      <w:r w:rsidRPr="00B4309D">
        <w:rPr>
          <w:rFonts w:ascii="Arial" w:hAnsi="Arial" w:cs="Arial"/>
          <w:kern w:val="36"/>
          <w:szCs w:val="22"/>
        </w:rPr>
        <w:t>require</w:t>
      </w:r>
      <w:r>
        <w:rPr>
          <w:rFonts w:ascii="Arial" w:hAnsi="Arial" w:cs="Arial"/>
          <w:kern w:val="36"/>
          <w:szCs w:val="22"/>
        </w:rPr>
        <w:t xml:space="preserve"> and</w:t>
      </w:r>
      <w:r w:rsidRPr="006C4230">
        <w:rPr>
          <w:rFonts w:ascii="Arial" w:hAnsi="Arial" w:cs="Arial"/>
          <w:kern w:val="36"/>
          <w:szCs w:val="22"/>
        </w:rPr>
        <w:t xml:space="preserve"> ensure the person you are swapping with meet</w:t>
      </w:r>
      <w:r>
        <w:rPr>
          <w:rFonts w:ascii="Arial" w:hAnsi="Arial" w:cs="Arial"/>
          <w:kern w:val="36"/>
          <w:szCs w:val="22"/>
        </w:rPr>
        <w:t>s</w:t>
      </w:r>
      <w:r w:rsidRPr="006C4230">
        <w:rPr>
          <w:rFonts w:ascii="Arial" w:hAnsi="Arial" w:cs="Arial"/>
          <w:kern w:val="36"/>
          <w:szCs w:val="22"/>
        </w:rPr>
        <w:t xml:space="preserve"> the need of your current property. Use as many details as possible and allow plent</w:t>
      </w:r>
      <w:r>
        <w:rPr>
          <w:rFonts w:ascii="Arial" w:hAnsi="Arial" w:cs="Arial"/>
          <w:kern w:val="36"/>
          <w:szCs w:val="22"/>
        </w:rPr>
        <w:t>y</w:t>
      </w:r>
      <w:r w:rsidRPr="006C4230">
        <w:rPr>
          <w:rFonts w:ascii="Arial" w:hAnsi="Arial" w:cs="Arial"/>
          <w:kern w:val="36"/>
          <w:szCs w:val="22"/>
        </w:rPr>
        <w:t xml:space="preserve"> of time to prepare to move.</w:t>
      </w:r>
      <w:r>
        <w:rPr>
          <w:rFonts w:ascii="Arial" w:hAnsi="Arial" w:cs="Arial"/>
          <w:b/>
          <w:bCs/>
          <w:kern w:val="36"/>
          <w:szCs w:val="22"/>
        </w:rPr>
        <w:t xml:space="preserve"> </w:t>
      </w:r>
    </w:p>
    <w:p w14:paraId="2993B72F" w14:textId="77777777" w:rsidR="00A475D6" w:rsidRDefault="00A475D6" w:rsidP="00A475D6">
      <w:pPr>
        <w:ind w:left="720"/>
        <w:rPr>
          <w:rFonts w:ascii="Arial" w:hAnsi="Arial" w:cs="Arial"/>
          <w:b/>
          <w:bCs/>
          <w:kern w:val="36"/>
          <w:szCs w:val="22"/>
        </w:rPr>
      </w:pPr>
    </w:p>
    <w:p w14:paraId="22E75F3E" w14:textId="77777777" w:rsidR="00A475D6" w:rsidRDefault="00A475D6" w:rsidP="00A475D6">
      <w:pPr>
        <w:numPr>
          <w:ilvl w:val="0"/>
          <w:numId w:val="1"/>
        </w:numPr>
        <w:rPr>
          <w:rFonts w:ascii="Arial" w:hAnsi="Arial" w:cs="Arial"/>
          <w:kern w:val="36"/>
          <w:szCs w:val="22"/>
        </w:rPr>
      </w:pPr>
      <w:r w:rsidRPr="00B4309D">
        <w:rPr>
          <w:rFonts w:ascii="Arial" w:hAnsi="Arial" w:cs="Arial"/>
          <w:b/>
          <w:bCs/>
          <w:kern w:val="36"/>
          <w:szCs w:val="22"/>
        </w:rPr>
        <w:t xml:space="preserve">Viewings </w:t>
      </w:r>
      <w:r w:rsidRPr="006C4230">
        <w:rPr>
          <w:rFonts w:ascii="Arial" w:hAnsi="Arial" w:cs="Arial"/>
          <w:kern w:val="36"/>
          <w:szCs w:val="22"/>
        </w:rPr>
        <w:t xml:space="preserve">– once you have found a suitable household to exchange with, you must thoroughly view the property </w:t>
      </w:r>
      <w:r>
        <w:rPr>
          <w:rFonts w:ascii="Arial" w:hAnsi="Arial" w:cs="Arial"/>
          <w:kern w:val="36"/>
          <w:szCs w:val="22"/>
        </w:rPr>
        <w:t xml:space="preserve">and the area </w:t>
      </w:r>
      <w:r w:rsidRPr="006C4230">
        <w:rPr>
          <w:rFonts w:ascii="Arial" w:hAnsi="Arial" w:cs="Arial"/>
          <w:kern w:val="36"/>
          <w:szCs w:val="22"/>
        </w:rPr>
        <w:t xml:space="preserve">you wish to move to.  You should use the viewing checklist attached to this document to make sure you ask the right questions.  You will also need to facilitate the viewing for the household wishing to move to your property and answer any questions that they may have. </w:t>
      </w:r>
      <w:r>
        <w:rPr>
          <w:rFonts w:ascii="Arial" w:hAnsi="Arial" w:cs="Arial"/>
          <w:kern w:val="36"/>
          <w:szCs w:val="22"/>
        </w:rPr>
        <w:t>Make sure you are aware of the current rent and this is affordable for you.</w:t>
      </w:r>
    </w:p>
    <w:p w14:paraId="213D86D9" w14:textId="77777777" w:rsidR="00A475D6" w:rsidRPr="00B4309D" w:rsidRDefault="00A475D6" w:rsidP="00A475D6">
      <w:pPr>
        <w:rPr>
          <w:rFonts w:ascii="Arial" w:hAnsi="Arial" w:cs="Arial"/>
          <w:kern w:val="36"/>
          <w:szCs w:val="22"/>
        </w:rPr>
      </w:pPr>
    </w:p>
    <w:p w14:paraId="506AE495" w14:textId="77777777" w:rsidR="00A475D6" w:rsidRDefault="00A475D6" w:rsidP="00A475D6">
      <w:pPr>
        <w:numPr>
          <w:ilvl w:val="0"/>
          <w:numId w:val="1"/>
        </w:numPr>
        <w:rPr>
          <w:rFonts w:ascii="Arial" w:hAnsi="Arial" w:cs="Arial"/>
          <w:kern w:val="36"/>
          <w:szCs w:val="22"/>
        </w:rPr>
      </w:pPr>
      <w:r w:rsidRPr="006C4230">
        <w:rPr>
          <w:rFonts w:ascii="Arial" w:hAnsi="Arial" w:cs="Arial"/>
          <w:b/>
          <w:bCs/>
          <w:kern w:val="36"/>
          <w:szCs w:val="22"/>
        </w:rPr>
        <w:t>Notify and apply to PHA Homes</w:t>
      </w:r>
      <w:r>
        <w:rPr>
          <w:rFonts w:ascii="Arial" w:hAnsi="Arial" w:cs="Arial"/>
          <w:kern w:val="36"/>
          <w:szCs w:val="22"/>
        </w:rPr>
        <w:t xml:space="preserve"> – once you are happy with the household and property you are exchanging with then you need to notify PHA Homes and complete an application form to Mutual Exchange.  You will also need to complete and application form to all other landlords involved.  The household moving to your current property will need to complete a financial assessment with PHA.  We aim to provide you with a decision within 42 days (6 weeks) of receiving your application. </w:t>
      </w:r>
    </w:p>
    <w:p w14:paraId="2FD01959" w14:textId="77777777" w:rsidR="00A475D6" w:rsidRDefault="00A475D6" w:rsidP="00A475D6">
      <w:pPr>
        <w:pStyle w:val="ListParagraph"/>
        <w:rPr>
          <w:rFonts w:ascii="Arial" w:hAnsi="Arial" w:cs="Arial"/>
          <w:kern w:val="36"/>
          <w:szCs w:val="22"/>
        </w:rPr>
      </w:pPr>
    </w:p>
    <w:p w14:paraId="5D69306A" w14:textId="77777777" w:rsidR="00A475D6" w:rsidRDefault="00A475D6" w:rsidP="00A475D6">
      <w:pPr>
        <w:numPr>
          <w:ilvl w:val="0"/>
          <w:numId w:val="1"/>
        </w:numPr>
        <w:rPr>
          <w:rFonts w:ascii="Arial" w:hAnsi="Arial" w:cs="Arial"/>
          <w:kern w:val="36"/>
          <w:szCs w:val="22"/>
        </w:rPr>
      </w:pPr>
      <w:r w:rsidRPr="006C4230">
        <w:rPr>
          <w:rFonts w:ascii="Arial" w:hAnsi="Arial" w:cs="Arial"/>
          <w:b/>
          <w:bCs/>
          <w:kern w:val="36"/>
          <w:szCs w:val="22"/>
        </w:rPr>
        <w:t>Safety checks</w:t>
      </w:r>
      <w:r>
        <w:rPr>
          <w:rFonts w:ascii="Arial" w:hAnsi="Arial" w:cs="Arial"/>
          <w:kern w:val="36"/>
          <w:szCs w:val="22"/>
        </w:rPr>
        <w:t xml:space="preserve"> – once we receive your forms, PHA Homes will arrange to attend and visit the property and we will take photos for our own records.  If the Mutual Exchange is approved, we will arrange for gas and electrical inspections to be completed as close to the moving date as possible, or even on the same day.  These must be complete to Mutual Exchange. </w:t>
      </w:r>
    </w:p>
    <w:p w14:paraId="27733E7B" w14:textId="77777777" w:rsidR="00A475D6" w:rsidRDefault="00A475D6" w:rsidP="00A475D6">
      <w:pPr>
        <w:rPr>
          <w:rFonts w:ascii="Arial" w:hAnsi="Arial" w:cs="Arial"/>
          <w:kern w:val="36"/>
          <w:szCs w:val="22"/>
        </w:rPr>
      </w:pPr>
    </w:p>
    <w:p w14:paraId="0B30C4B6" w14:textId="77777777" w:rsidR="00A475D6" w:rsidRDefault="00A475D6" w:rsidP="00A475D6">
      <w:pPr>
        <w:numPr>
          <w:ilvl w:val="0"/>
          <w:numId w:val="1"/>
        </w:numPr>
        <w:rPr>
          <w:rFonts w:ascii="Arial" w:hAnsi="Arial" w:cs="Arial"/>
          <w:kern w:val="36"/>
          <w:szCs w:val="22"/>
        </w:rPr>
      </w:pPr>
      <w:r w:rsidRPr="006C4230">
        <w:rPr>
          <w:rFonts w:ascii="Arial" w:hAnsi="Arial" w:cs="Arial"/>
          <w:b/>
          <w:bCs/>
          <w:kern w:val="36"/>
          <w:szCs w:val="22"/>
        </w:rPr>
        <w:t xml:space="preserve">Paperwork </w:t>
      </w:r>
      <w:r>
        <w:rPr>
          <w:rFonts w:ascii="Arial" w:hAnsi="Arial" w:cs="Arial"/>
          <w:kern w:val="36"/>
          <w:szCs w:val="22"/>
        </w:rPr>
        <w:t xml:space="preserve">– once the Mutual Exchange has been confirmed we will set an agreed date for all parties to legally be able to swap homes.  This is done by way of assignment (you will inherit the other household’s tenancy).  We recommend that you look at their tenancy agreement before agreeing to Mutual Exchange, so you are clear on this. </w:t>
      </w:r>
    </w:p>
    <w:p w14:paraId="68F72D4B" w14:textId="77777777" w:rsidR="00A475D6" w:rsidRDefault="00A475D6" w:rsidP="00A475D6">
      <w:pPr>
        <w:pStyle w:val="ListParagraph"/>
        <w:rPr>
          <w:rFonts w:ascii="Arial" w:hAnsi="Arial" w:cs="Arial"/>
          <w:kern w:val="36"/>
          <w:szCs w:val="22"/>
        </w:rPr>
      </w:pPr>
    </w:p>
    <w:p w14:paraId="6D917268" w14:textId="77777777" w:rsidR="00A475D6" w:rsidRDefault="00A475D6" w:rsidP="00A475D6">
      <w:pPr>
        <w:numPr>
          <w:ilvl w:val="0"/>
          <w:numId w:val="1"/>
        </w:numPr>
        <w:rPr>
          <w:rFonts w:ascii="Arial" w:hAnsi="Arial" w:cs="Arial"/>
          <w:kern w:val="36"/>
          <w:szCs w:val="22"/>
        </w:rPr>
      </w:pPr>
      <w:r w:rsidRPr="006C4230">
        <w:rPr>
          <w:rFonts w:ascii="Arial" w:hAnsi="Arial" w:cs="Arial"/>
          <w:b/>
          <w:bCs/>
          <w:kern w:val="36"/>
          <w:szCs w:val="22"/>
        </w:rPr>
        <w:t xml:space="preserve">Moving </w:t>
      </w:r>
      <w:r>
        <w:rPr>
          <w:rFonts w:ascii="Arial" w:hAnsi="Arial" w:cs="Arial"/>
          <w:kern w:val="36"/>
          <w:szCs w:val="22"/>
        </w:rPr>
        <w:t xml:space="preserve">– you must not move until this has been confirmed by your landlord and all paperwork has been signed.  You are responsible for swapping keys between yourselves.  </w:t>
      </w:r>
    </w:p>
    <w:p w14:paraId="7FDEE9A7" w14:textId="77777777" w:rsidR="00A475D6" w:rsidRDefault="00A475D6" w:rsidP="00A475D6">
      <w:pPr>
        <w:pStyle w:val="ListParagraph"/>
        <w:rPr>
          <w:rFonts w:ascii="Arial" w:hAnsi="Arial" w:cs="Arial"/>
          <w:kern w:val="36"/>
          <w:szCs w:val="22"/>
        </w:rPr>
      </w:pPr>
    </w:p>
    <w:p w14:paraId="25B69ED6" w14:textId="77777777" w:rsidR="00A475D6" w:rsidRPr="009B597D" w:rsidRDefault="00A475D6" w:rsidP="00A475D6">
      <w:pPr>
        <w:numPr>
          <w:ilvl w:val="0"/>
          <w:numId w:val="1"/>
        </w:numPr>
        <w:rPr>
          <w:rFonts w:ascii="Arial" w:hAnsi="Arial" w:cs="Arial"/>
          <w:kern w:val="36"/>
          <w:szCs w:val="22"/>
        </w:rPr>
      </w:pPr>
      <w:r w:rsidRPr="009B597D">
        <w:rPr>
          <w:rFonts w:ascii="Arial" w:hAnsi="Arial" w:cs="Arial"/>
          <w:b/>
          <w:bCs/>
          <w:kern w:val="36"/>
          <w:szCs w:val="22"/>
        </w:rPr>
        <w:lastRenderedPageBreak/>
        <w:t>Repairing responsibilities</w:t>
      </w:r>
      <w:r w:rsidRPr="009B597D">
        <w:rPr>
          <w:rFonts w:ascii="Arial" w:hAnsi="Arial" w:cs="Arial"/>
          <w:kern w:val="36"/>
          <w:szCs w:val="22"/>
        </w:rPr>
        <w:t xml:space="preserve"> - PHA Homes will not accept liability for any repairs that the incoming tenants find and should have been rectified by the outgoing tenant before they left. The tenants moving into the property are taking the property as seen and the outgoing tenant has an obligation to the incoming tenant to make them aware of any issues or repairs that they should have carried out prior to moving. .  PHA Homes will carry out a Post Sign Up Visit to see how you are settling into the property within the first month. </w:t>
      </w:r>
    </w:p>
    <w:p w14:paraId="69F83242" w14:textId="77777777" w:rsidR="00A475D6" w:rsidRDefault="00A475D6" w:rsidP="00A475D6">
      <w:pPr>
        <w:pStyle w:val="ListParagraph"/>
        <w:rPr>
          <w:rFonts w:ascii="Arial" w:hAnsi="Arial" w:cs="Arial"/>
          <w:kern w:val="36"/>
          <w:szCs w:val="22"/>
        </w:rPr>
      </w:pPr>
    </w:p>
    <w:p w14:paraId="71AD08DB" w14:textId="77777777" w:rsidR="00A475D6" w:rsidRPr="006C4230" w:rsidRDefault="00A475D6" w:rsidP="00A475D6">
      <w:pPr>
        <w:jc w:val="center"/>
        <w:rPr>
          <w:rFonts w:ascii="Arial" w:hAnsi="Arial" w:cs="Arial"/>
          <w:b/>
          <w:bCs/>
          <w:kern w:val="36"/>
          <w:szCs w:val="22"/>
        </w:rPr>
      </w:pPr>
      <w:r w:rsidRPr="006C4230">
        <w:rPr>
          <w:rFonts w:ascii="Arial" w:hAnsi="Arial" w:cs="Arial"/>
          <w:b/>
          <w:bCs/>
          <w:kern w:val="36"/>
          <w:szCs w:val="22"/>
        </w:rPr>
        <w:t>All parties should be open and honest</w:t>
      </w:r>
      <w:r>
        <w:rPr>
          <w:rFonts w:ascii="Arial" w:hAnsi="Arial" w:cs="Arial"/>
          <w:b/>
          <w:bCs/>
          <w:kern w:val="36"/>
          <w:szCs w:val="22"/>
        </w:rPr>
        <w:t xml:space="preserve"> throughout this process</w:t>
      </w:r>
      <w:r w:rsidRPr="006C4230">
        <w:rPr>
          <w:rFonts w:ascii="Arial" w:hAnsi="Arial" w:cs="Arial"/>
          <w:b/>
          <w:bCs/>
          <w:kern w:val="36"/>
          <w:szCs w:val="22"/>
        </w:rPr>
        <w:t>, but please do not hesitate to contact us if you</w:t>
      </w:r>
      <w:r>
        <w:rPr>
          <w:rFonts w:ascii="Arial" w:hAnsi="Arial" w:cs="Arial"/>
          <w:b/>
          <w:bCs/>
          <w:kern w:val="36"/>
          <w:szCs w:val="22"/>
        </w:rPr>
        <w:t xml:space="preserve"> </w:t>
      </w:r>
      <w:r w:rsidRPr="006C4230">
        <w:rPr>
          <w:rFonts w:ascii="Arial" w:hAnsi="Arial" w:cs="Arial"/>
          <w:b/>
          <w:bCs/>
          <w:kern w:val="36"/>
          <w:szCs w:val="22"/>
        </w:rPr>
        <w:t>have any doubts.</w:t>
      </w:r>
    </w:p>
    <w:p w14:paraId="1639B591" w14:textId="77777777" w:rsidR="00A475D6" w:rsidRDefault="00A475D6" w:rsidP="00A475D6">
      <w:pPr>
        <w:jc w:val="center"/>
        <w:rPr>
          <w:rFonts w:ascii="Arial" w:hAnsi="Arial" w:cs="Arial"/>
          <w:b/>
          <w:bCs/>
          <w:kern w:val="36"/>
          <w:szCs w:val="22"/>
        </w:rPr>
      </w:pPr>
    </w:p>
    <w:p w14:paraId="3EF746D4" w14:textId="3F3A279F" w:rsidR="00A475D6" w:rsidRDefault="00A475D6" w:rsidP="00A475D6">
      <w:pPr>
        <w:jc w:val="center"/>
        <w:rPr>
          <w:rFonts w:ascii="Arial" w:hAnsi="Arial" w:cs="Arial"/>
          <w:b/>
          <w:bCs/>
          <w:kern w:val="36"/>
          <w:szCs w:val="22"/>
        </w:rPr>
      </w:pPr>
      <w:r>
        <w:rPr>
          <w:rFonts w:ascii="Arial" w:hAnsi="Arial" w:cs="Arial"/>
          <w:b/>
          <w:bCs/>
          <w:kern w:val="36"/>
          <w:szCs w:val="22"/>
        </w:rPr>
        <w:t>_________________________________________________________________________</w:t>
      </w:r>
    </w:p>
    <w:p w14:paraId="6403107F" w14:textId="77777777" w:rsidR="00A475D6" w:rsidRDefault="00A475D6" w:rsidP="00A475D6">
      <w:pPr>
        <w:jc w:val="center"/>
        <w:rPr>
          <w:rFonts w:ascii="Arial" w:hAnsi="Arial" w:cs="Arial"/>
          <w:b/>
          <w:bCs/>
          <w:kern w:val="36"/>
          <w:szCs w:val="22"/>
        </w:rPr>
      </w:pPr>
    </w:p>
    <w:p w14:paraId="2F6513F9" w14:textId="3D7F9EFC" w:rsidR="00A475D6" w:rsidRDefault="00A475D6" w:rsidP="00A475D6">
      <w:pPr>
        <w:jc w:val="center"/>
        <w:rPr>
          <w:rFonts w:ascii="Arial" w:hAnsi="Arial" w:cs="Arial"/>
          <w:b/>
          <w:bCs/>
          <w:kern w:val="36"/>
          <w:szCs w:val="22"/>
        </w:rPr>
      </w:pPr>
      <w:r>
        <w:rPr>
          <w:rFonts w:ascii="Arial" w:hAnsi="Arial" w:cs="Arial"/>
          <w:b/>
          <w:bCs/>
          <w:kern w:val="36"/>
          <w:szCs w:val="22"/>
        </w:rPr>
        <w:t>Tenants Viewing Checklist for Mutual Exchange</w:t>
      </w:r>
    </w:p>
    <w:p w14:paraId="53BC12F2" w14:textId="77777777" w:rsidR="00A475D6" w:rsidRDefault="00A475D6" w:rsidP="00A475D6">
      <w:pPr>
        <w:rPr>
          <w:rFonts w:ascii="Arial" w:hAnsi="Arial" w:cs="Arial"/>
          <w:b/>
          <w:bCs/>
          <w:kern w:val="36"/>
          <w:szCs w:val="22"/>
        </w:rPr>
      </w:pPr>
    </w:p>
    <w:p w14:paraId="712F9F6F" w14:textId="77777777" w:rsidR="00A475D6" w:rsidRPr="006C4230" w:rsidRDefault="00A475D6" w:rsidP="00A475D6">
      <w:pPr>
        <w:rPr>
          <w:rFonts w:ascii="Arial" w:hAnsi="Arial" w:cs="Arial"/>
          <w:kern w:val="36"/>
          <w:szCs w:val="22"/>
        </w:rPr>
      </w:pPr>
      <w:r w:rsidRPr="006C4230">
        <w:rPr>
          <w:rFonts w:ascii="Arial" w:hAnsi="Arial" w:cs="Arial"/>
          <w:kern w:val="36"/>
          <w:szCs w:val="22"/>
        </w:rPr>
        <w:t xml:space="preserve">You need to be sure about a property – after all it could potentially be your new home. </w:t>
      </w:r>
      <w:r>
        <w:rPr>
          <w:rFonts w:ascii="Arial" w:hAnsi="Arial" w:cs="Arial"/>
          <w:kern w:val="36"/>
          <w:szCs w:val="22"/>
        </w:rPr>
        <w:t xml:space="preserve"> </w:t>
      </w:r>
      <w:r w:rsidRPr="006C4230">
        <w:rPr>
          <w:rFonts w:ascii="Arial" w:hAnsi="Arial" w:cs="Arial"/>
          <w:kern w:val="36"/>
          <w:szCs w:val="22"/>
        </w:rPr>
        <w:t xml:space="preserve">Make as many appointments as you need, including weekends and evenings, before you make the decision to go ahead with a move. </w:t>
      </w:r>
    </w:p>
    <w:p w14:paraId="4B045724" w14:textId="77777777" w:rsidR="00A475D6" w:rsidRPr="006C4230" w:rsidRDefault="00A475D6" w:rsidP="00A475D6">
      <w:pPr>
        <w:rPr>
          <w:rFonts w:ascii="Arial" w:hAnsi="Arial" w:cs="Arial"/>
          <w:kern w:val="36"/>
          <w:szCs w:val="22"/>
        </w:rPr>
      </w:pPr>
    </w:p>
    <w:p w14:paraId="008FD6A0" w14:textId="77777777" w:rsidR="00A475D6" w:rsidRDefault="00A475D6" w:rsidP="00A475D6">
      <w:pPr>
        <w:rPr>
          <w:rFonts w:ascii="Arial" w:hAnsi="Arial" w:cs="Arial"/>
          <w:kern w:val="36"/>
          <w:szCs w:val="22"/>
        </w:rPr>
      </w:pPr>
      <w:r w:rsidRPr="006C4230">
        <w:rPr>
          <w:rFonts w:ascii="Arial" w:hAnsi="Arial" w:cs="Arial"/>
          <w:kern w:val="36"/>
          <w:szCs w:val="22"/>
        </w:rPr>
        <w:t xml:space="preserve">Use this checklist as a guide of questions to ask to help you make sure the property is </w:t>
      </w:r>
      <w:r w:rsidRPr="000953AB">
        <w:rPr>
          <w:rFonts w:ascii="Arial" w:hAnsi="Arial" w:cs="Arial"/>
          <w:kern w:val="36"/>
          <w:szCs w:val="22"/>
        </w:rPr>
        <w:t>suitable.</w:t>
      </w:r>
    </w:p>
    <w:p w14:paraId="292963BC" w14:textId="77777777" w:rsidR="00A475D6" w:rsidRPr="006C4230" w:rsidRDefault="00A475D6" w:rsidP="00A475D6">
      <w:pPr>
        <w:rPr>
          <w:rFonts w:ascii="Arial" w:hAnsi="Arial" w:cs="Arial"/>
          <w:kern w:val="36"/>
          <w:szCs w:val="22"/>
        </w:rPr>
      </w:pPr>
    </w:p>
    <w:p w14:paraId="33E3F233" w14:textId="77777777" w:rsidR="00A475D6" w:rsidRPr="006C4230" w:rsidRDefault="00A475D6" w:rsidP="00A475D6">
      <w:pPr>
        <w:numPr>
          <w:ilvl w:val="0"/>
          <w:numId w:val="2"/>
        </w:numPr>
        <w:rPr>
          <w:rFonts w:ascii="Arial" w:hAnsi="Arial" w:cs="Arial"/>
          <w:kern w:val="36"/>
          <w:szCs w:val="22"/>
        </w:rPr>
      </w:pPr>
      <w:r w:rsidRPr="006C4230">
        <w:rPr>
          <w:rFonts w:ascii="Arial" w:hAnsi="Arial" w:cs="Arial"/>
          <w:kern w:val="36"/>
          <w:szCs w:val="22"/>
        </w:rPr>
        <w:t>How much is the current rent?</w:t>
      </w:r>
    </w:p>
    <w:p w14:paraId="4ACF57C5" w14:textId="77777777" w:rsidR="00A475D6" w:rsidRPr="006C4230" w:rsidRDefault="00A475D6" w:rsidP="00A475D6">
      <w:pPr>
        <w:numPr>
          <w:ilvl w:val="0"/>
          <w:numId w:val="2"/>
        </w:numPr>
        <w:rPr>
          <w:rFonts w:ascii="Arial" w:hAnsi="Arial" w:cs="Arial"/>
          <w:kern w:val="36"/>
          <w:szCs w:val="22"/>
        </w:rPr>
      </w:pPr>
      <w:r w:rsidRPr="006C4230">
        <w:rPr>
          <w:rFonts w:ascii="Arial" w:hAnsi="Arial" w:cs="Arial"/>
          <w:kern w:val="36"/>
          <w:szCs w:val="22"/>
        </w:rPr>
        <w:t xml:space="preserve">Does that include service charges and if </w:t>
      </w:r>
      <w:r w:rsidRPr="000953AB">
        <w:rPr>
          <w:rFonts w:ascii="Arial" w:hAnsi="Arial" w:cs="Arial"/>
          <w:kern w:val="36"/>
          <w:szCs w:val="22"/>
        </w:rPr>
        <w:t>so,</w:t>
      </w:r>
      <w:r w:rsidRPr="006C4230">
        <w:rPr>
          <w:rFonts w:ascii="Arial" w:hAnsi="Arial" w:cs="Arial"/>
          <w:kern w:val="36"/>
          <w:szCs w:val="22"/>
        </w:rPr>
        <w:t xml:space="preserve"> what do they cover?</w:t>
      </w:r>
    </w:p>
    <w:p w14:paraId="0F66FC78" w14:textId="77777777" w:rsidR="00A475D6" w:rsidRPr="006C4230" w:rsidRDefault="00A475D6" w:rsidP="00A475D6">
      <w:pPr>
        <w:numPr>
          <w:ilvl w:val="0"/>
          <w:numId w:val="2"/>
        </w:numPr>
        <w:rPr>
          <w:rFonts w:ascii="Arial" w:hAnsi="Arial" w:cs="Arial"/>
          <w:kern w:val="36"/>
          <w:szCs w:val="22"/>
        </w:rPr>
      </w:pPr>
      <w:r w:rsidRPr="006C4230">
        <w:rPr>
          <w:rFonts w:ascii="Arial" w:hAnsi="Arial" w:cs="Arial"/>
          <w:kern w:val="36"/>
          <w:szCs w:val="22"/>
        </w:rPr>
        <w:t xml:space="preserve">What sort of tenancy will I be offered? </w:t>
      </w:r>
    </w:p>
    <w:p w14:paraId="7CF045EE" w14:textId="77777777" w:rsidR="00A475D6" w:rsidRPr="006C4230" w:rsidRDefault="00A475D6" w:rsidP="00A475D6">
      <w:pPr>
        <w:numPr>
          <w:ilvl w:val="0"/>
          <w:numId w:val="2"/>
        </w:numPr>
        <w:rPr>
          <w:rFonts w:ascii="Arial" w:hAnsi="Arial" w:cs="Arial"/>
          <w:kern w:val="36"/>
          <w:szCs w:val="22"/>
        </w:rPr>
      </w:pPr>
      <w:r w:rsidRPr="006C4230">
        <w:rPr>
          <w:rFonts w:ascii="Arial" w:hAnsi="Arial" w:cs="Arial"/>
          <w:kern w:val="36"/>
          <w:szCs w:val="22"/>
        </w:rPr>
        <w:t>Would I be able to buy the property from the Council or housing association?</w:t>
      </w:r>
    </w:p>
    <w:p w14:paraId="28B7C076" w14:textId="77777777" w:rsidR="00A475D6" w:rsidRPr="006C4230" w:rsidRDefault="00A475D6" w:rsidP="00A475D6">
      <w:pPr>
        <w:numPr>
          <w:ilvl w:val="0"/>
          <w:numId w:val="2"/>
        </w:numPr>
        <w:rPr>
          <w:rFonts w:ascii="Arial" w:hAnsi="Arial" w:cs="Arial"/>
          <w:kern w:val="36"/>
          <w:szCs w:val="22"/>
        </w:rPr>
      </w:pPr>
      <w:r w:rsidRPr="006C4230">
        <w:rPr>
          <w:rFonts w:ascii="Arial" w:hAnsi="Arial" w:cs="Arial"/>
          <w:kern w:val="36"/>
          <w:szCs w:val="22"/>
        </w:rPr>
        <w:t xml:space="preserve">How many bedrooms does it have? </w:t>
      </w:r>
    </w:p>
    <w:p w14:paraId="2C5F323B" w14:textId="77777777" w:rsidR="00A475D6" w:rsidRPr="006C4230" w:rsidRDefault="00A475D6" w:rsidP="00A475D6">
      <w:pPr>
        <w:numPr>
          <w:ilvl w:val="0"/>
          <w:numId w:val="2"/>
        </w:numPr>
        <w:rPr>
          <w:rFonts w:ascii="Arial" w:hAnsi="Arial" w:cs="Arial"/>
          <w:kern w:val="36"/>
          <w:szCs w:val="22"/>
        </w:rPr>
      </w:pPr>
      <w:r w:rsidRPr="006C4230">
        <w:rPr>
          <w:rFonts w:ascii="Arial" w:hAnsi="Arial" w:cs="Arial"/>
          <w:kern w:val="36"/>
          <w:szCs w:val="22"/>
        </w:rPr>
        <w:t>What are the local schools like (if applicable)?</w:t>
      </w:r>
    </w:p>
    <w:p w14:paraId="5B16C039" w14:textId="77777777" w:rsidR="00A475D6" w:rsidRPr="006C4230" w:rsidRDefault="00A475D6" w:rsidP="00A475D6">
      <w:pPr>
        <w:numPr>
          <w:ilvl w:val="0"/>
          <w:numId w:val="2"/>
        </w:numPr>
        <w:rPr>
          <w:rFonts w:ascii="Arial" w:hAnsi="Arial" w:cs="Arial"/>
          <w:kern w:val="36"/>
          <w:szCs w:val="22"/>
        </w:rPr>
      </w:pPr>
      <w:r w:rsidRPr="006C4230">
        <w:rPr>
          <w:rFonts w:ascii="Arial" w:hAnsi="Arial" w:cs="Arial"/>
          <w:kern w:val="36"/>
          <w:szCs w:val="22"/>
        </w:rPr>
        <w:t xml:space="preserve">Is there allocated parking and if not, is it easy to park? </w:t>
      </w:r>
    </w:p>
    <w:p w14:paraId="12D92CCB" w14:textId="77777777" w:rsidR="00A475D6" w:rsidRPr="006C4230" w:rsidRDefault="00A475D6" w:rsidP="00A475D6">
      <w:pPr>
        <w:numPr>
          <w:ilvl w:val="0"/>
          <w:numId w:val="2"/>
        </w:numPr>
        <w:rPr>
          <w:rFonts w:ascii="Arial" w:hAnsi="Arial" w:cs="Arial"/>
          <w:kern w:val="36"/>
          <w:szCs w:val="22"/>
        </w:rPr>
      </w:pPr>
      <w:r w:rsidRPr="006C4230">
        <w:rPr>
          <w:rFonts w:ascii="Arial" w:hAnsi="Arial" w:cs="Arial"/>
          <w:kern w:val="36"/>
          <w:szCs w:val="22"/>
        </w:rPr>
        <w:t xml:space="preserve">Are there good links to public transport? </w:t>
      </w:r>
    </w:p>
    <w:p w14:paraId="3098124E" w14:textId="77777777" w:rsidR="00A475D6" w:rsidRPr="006C4230" w:rsidRDefault="00A475D6" w:rsidP="00A475D6">
      <w:pPr>
        <w:numPr>
          <w:ilvl w:val="0"/>
          <w:numId w:val="2"/>
        </w:numPr>
        <w:rPr>
          <w:rFonts w:ascii="Arial" w:hAnsi="Arial" w:cs="Arial"/>
          <w:kern w:val="36"/>
          <w:szCs w:val="22"/>
        </w:rPr>
      </w:pPr>
      <w:r w:rsidRPr="006C4230">
        <w:rPr>
          <w:rFonts w:ascii="Arial" w:hAnsi="Arial" w:cs="Arial"/>
          <w:kern w:val="36"/>
          <w:szCs w:val="22"/>
        </w:rPr>
        <w:t xml:space="preserve">What are the neighbours like? </w:t>
      </w:r>
    </w:p>
    <w:p w14:paraId="55031AC5" w14:textId="77777777" w:rsidR="00A475D6" w:rsidRPr="006C4230" w:rsidRDefault="00A475D6" w:rsidP="00A475D6">
      <w:pPr>
        <w:numPr>
          <w:ilvl w:val="0"/>
          <w:numId w:val="2"/>
        </w:numPr>
        <w:rPr>
          <w:rFonts w:ascii="Arial" w:hAnsi="Arial" w:cs="Arial"/>
          <w:kern w:val="36"/>
          <w:szCs w:val="22"/>
        </w:rPr>
      </w:pPr>
      <w:r w:rsidRPr="006C4230">
        <w:rPr>
          <w:rFonts w:ascii="Arial" w:hAnsi="Arial" w:cs="Arial"/>
          <w:kern w:val="36"/>
          <w:szCs w:val="22"/>
        </w:rPr>
        <w:t xml:space="preserve">If there is a garden, what size is it and is it private or communal? </w:t>
      </w:r>
    </w:p>
    <w:p w14:paraId="7326C8A3" w14:textId="77777777" w:rsidR="00A475D6" w:rsidRPr="006C4230" w:rsidRDefault="00A475D6" w:rsidP="00A475D6">
      <w:pPr>
        <w:numPr>
          <w:ilvl w:val="0"/>
          <w:numId w:val="2"/>
        </w:numPr>
        <w:rPr>
          <w:rFonts w:ascii="Arial" w:hAnsi="Arial" w:cs="Arial"/>
          <w:kern w:val="36"/>
          <w:szCs w:val="22"/>
        </w:rPr>
      </w:pPr>
      <w:r w:rsidRPr="000953AB">
        <w:rPr>
          <w:rFonts w:ascii="Arial" w:hAnsi="Arial" w:cs="Arial"/>
          <w:kern w:val="36"/>
          <w:szCs w:val="22"/>
        </w:rPr>
        <w:t>What is</w:t>
      </w:r>
      <w:r w:rsidRPr="006C4230">
        <w:rPr>
          <w:rFonts w:ascii="Arial" w:hAnsi="Arial" w:cs="Arial"/>
          <w:kern w:val="36"/>
          <w:szCs w:val="22"/>
        </w:rPr>
        <w:t xml:space="preserve"> going on in the local community? </w:t>
      </w:r>
    </w:p>
    <w:p w14:paraId="31EC0396" w14:textId="77777777" w:rsidR="00A475D6" w:rsidRPr="006C4230" w:rsidRDefault="00A475D6" w:rsidP="00A475D6">
      <w:pPr>
        <w:numPr>
          <w:ilvl w:val="0"/>
          <w:numId w:val="2"/>
        </w:numPr>
        <w:rPr>
          <w:rFonts w:ascii="Arial" w:hAnsi="Arial" w:cs="Arial"/>
          <w:kern w:val="36"/>
          <w:szCs w:val="22"/>
        </w:rPr>
      </w:pPr>
      <w:r w:rsidRPr="006C4230">
        <w:rPr>
          <w:rFonts w:ascii="Arial" w:hAnsi="Arial" w:cs="Arial"/>
          <w:kern w:val="36"/>
          <w:szCs w:val="22"/>
        </w:rPr>
        <w:t xml:space="preserve">Where are the nearest shops and other amenities? </w:t>
      </w:r>
    </w:p>
    <w:p w14:paraId="46525A66" w14:textId="77777777" w:rsidR="00A475D6" w:rsidRPr="006C4230" w:rsidRDefault="00A475D6" w:rsidP="00A475D6">
      <w:pPr>
        <w:numPr>
          <w:ilvl w:val="0"/>
          <w:numId w:val="2"/>
        </w:numPr>
        <w:rPr>
          <w:rFonts w:ascii="Arial" w:hAnsi="Arial" w:cs="Arial"/>
          <w:kern w:val="36"/>
          <w:szCs w:val="22"/>
        </w:rPr>
      </w:pPr>
      <w:r w:rsidRPr="006C4230">
        <w:rPr>
          <w:rFonts w:ascii="Arial" w:hAnsi="Arial" w:cs="Arial"/>
          <w:kern w:val="36"/>
          <w:szCs w:val="22"/>
        </w:rPr>
        <w:t xml:space="preserve">What type of heating does it </w:t>
      </w:r>
      <w:r w:rsidRPr="000953AB">
        <w:rPr>
          <w:rFonts w:ascii="Arial" w:hAnsi="Arial" w:cs="Arial"/>
          <w:kern w:val="36"/>
          <w:szCs w:val="22"/>
        </w:rPr>
        <w:t>have,</w:t>
      </w:r>
      <w:r w:rsidRPr="006C4230">
        <w:rPr>
          <w:rFonts w:ascii="Arial" w:hAnsi="Arial" w:cs="Arial"/>
          <w:kern w:val="36"/>
          <w:szCs w:val="22"/>
        </w:rPr>
        <w:t xml:space="preserve"> and does it suit me? </w:t>
      </w:r>
    </w:p>
    <w:p w14:paraId="6062CAC7" w14:textId="77777777" w:rsidR="00A475D6" w:rsidRPr="006C4230" w:rsidRDefault="00A475D6" w:rsidP="00A475D6">
      <w:pPr>
        <w:numPr>
          <w:ilvl w:val="0"/>
          <w:numId w:val="2"/>
        </w:numPr>
        <w:rPr>
          <w:rFonts w:ascii="Arial" w:hAnsi="Arial" w:cs="Arial"/>
          <w:kern w:val="36"/>
          <w:szCs w:val="22"/>
        </w:rPr>
      </w:pPr>
      <w:r w:rsidRPr="006C4230">
        <w:rPr>
          <w:rFonts w:ascii="Arial" w:hAnsi="Arial" w:cs="Arial"/>
          <w:kern w:val="36"/>
          <w:szCs w:val="22"/>
        </w:rPr>
        <w:t xml:space="preserve">Does it need decorating? </w:t>
      </w:r>
    </w:p>
    <w:p w14:paraId="490A1852" w14:textId="77777777" w:rsidR="00A475D6" w:rsidRPr="006C4230" w:rsidRDefault="00A475D6" w:rsidP="00A475D6">
      <w:pPr>
        <w:numPr>
          <w:ilvl w:val="0"/>
          <w:numId w:val="2"/>
        </w:numPr>
        <w:rPr>
          <w:rFonts w:ascii="Arial" w:hAnsi="Arial" w:cs="Arial"/>
          <w:kern w:val="36"/>
          <w:szCs w:val="22"/>
        </w:rPr>
      </w:pPr>
      <w:r w:rsidRPr="006C4230">
        <w:rPr>
          <w:rFonts w:ascii="Arial" w:hAnsi="Arial" w:cs="Arial"/>
          <w:kern w:val="36"/>
          <w:szCs w:val="22"/>
        </w:rPr>
        <w:t>When would the current tenants be looking to move out?</w:t>
      </w:r>
    </w:p>
    <w:p w14:paraId="2353EE70" w14:textId="77777777" w:rsidR="00A475D6" w:rsidRPr="006C4230" w:rsidRDefault="00A475D6" w:rsidP="00A475D6">
      <w:pPr>
        <w:numPr>
          <w:ilvl w:val="0"/>
          <w:numId w:val="2"/>
        </w:numPr>
        <w:rPr>
          <w:rFonts w:ascii="Arial" w:hAnsi="Arial" w:cs="Arial"/>
          <w:kern w:val="36"/>
          <w:szCs w:val="22"/>
        </w:rPr>
      </w:pPr>
      <w:r w:rsidRPr="006C4230">
        <w:rPr>
          <w:rFonts w:ascii="Arial" w:hAnsi="Arial" w:cs="Arial"/>
          <w:kern w:val="36"/>
          <w:szCs w:val="22"/>
        </w:rPr>
        <w:t xml:space="preserve">What items do the current tenants plan to take with them? </w:t>
      </w:r>
    </w:p>
    <w:p w14:paraId="65EF00B3" w14:textId="77777777" w:rsidR="00A475D6" w:rsidRDefault="00A475D6" w:rsidP="00A475D6">
      <w:pPr>
        <w:numPr>
          <w:ilvl w:val="0"/>
          <w:numId w:val="2"/>
        </w:numPr>
        <w:rPr>
          <w:rFonts w:ascii="Arial" w:hAnsi="Arial" w:cs="Arial"/>
          <w:kern w:val="36"/>
          <w:szCs w:val="22"/>
        </w:rPr>
      </w:pPr>
      <w:r w:rsidRPr="006C4230">
        <w:rPr>
          <w:rFonts w:ascii="Arial" w:hAnsi="Arial" w:cs="Arial"/>
          <w:kern w:val="36"/>
          <w:szCs w:val="22"/>
        </w:rPr>
        <w:t>Who is my new landlord and what are their expectations and standards?</w:t>
      </w:r>
    </w:p>
    <w:p w14:paraId="1CFAADD8" w14:textId="77777777" w:rsidR="00A475D6" w:rsidRPr="006C4230" w:rsidRDefault="00A475D6" w:rsidP="00A475D6">
      <w:pPr>
        <w:numPr>
          <w:ilvl w:val="0"/>
          <w:numId w:val="2"/>
        </w:numPr>
        <w:rPr>
          <w:rFonts w:ascii="Arial" w:hAnsi="Arial" w:cs="Arial"/>
          <w:kern w:val="36"/>
          <w:szCs w:val="22"/>
        </w:rPr>
      </w:pPr>
      <w:r>
        <w:rPr>
          <w:rFonts w:ascii="Arial" w:hAnsi="Arial" w:cs="Arial"/>
          <w:kern w:val="36"/>
          <w:szCs w:val="22"/>
        </w:rPr>
        <w:t>Does my new landlord allow pets in this property?</w:t>
      </w:r>
    </w:p>
    <w:p w14:paraId="57EBF0A3" w14:textId="77777777" w:rsidR="00A475D6" w:rsidRDefault="00A475D6" w:rsidP="00A475D6">
      <w:pPr>
        <w:rPr>
          <w:rFonts w:ascii="Arial" w:hAnsi="Arial" w:cs="Arial"/>
          <w:b/>
          <w:bCs/>
          <w:kern w:val="36"/>
          <w:szCs w:val="22"/>
        </w:rPr>
      </w:pPr>
    </w:p>
    <w:p w14:paraId="117B8DC3" w14:textId="77777777" w:rsidR="00A475D6" w:rsidRDefault="00A475D6" w:rsidP="00A475D6">
      <w:pPr>
        <w:rPr>
          <w:rFonts w:ascii="Arial" w:hAnsi="Arial" w:cs="Arial"/>
          <w:b/>
          <w:bCs/>
          <w:kern w:val="36"/>
          <w:szCs w:val="22"/>
        </w:rPr>
      </w:pPr>
    </w:p>
    <w:p w14:paraId="4BFA1E92" w14:textId="77777777" w:rsidR="00A475D6" w:rsidRPr="006C4230" w:rsidRDefault="00A475D6" w:rsidP="00A475D6">
      <w:pPr>
        <w:rPr>
          <w:rFonts w:ascii="Arial" w:hAnsi="Arial" w:cs="Arial"/>
          <w:b/>
          <w:bCs/>
          <w:kern w:val="36"/>
          <w:szCs w:val="22"/>
        </w:rPr>
      </w:pPr>
      <w:r w:rsidRPr="006C4230">
        <w:rPr>
          <w:rFonts w:ascii="Arial" w:hAnsi="Arial" w:cs="Arial"/>
          <w:b/>
          <w:bCs/>
          <w:kern w:val="36"/>
          <w:szCs w:val="22"/>
        </w:rPr>
        <w:t xml:space="preserve">Other useful </w:t>
      </w:r>
      <w:r>
        <w:rPr>
          <w:rFonts w:ascii="Arial" w:hAnsi="Arial" w:cs="Arial"/>
          <w:b/>
          <w:bCs/>
          <w:kern w:val="36"/>
          <w:szCs w:val="22"/>
        </w:rPr>
        <w:t xml:space="preserve">viewing </w:t>
      </w:r>
      <w:r w:rsidRPr="006C4230">
        <w:rPr>
          <w:rFonts w:ascii="Arial" w:hAnsi="Arial" w:cs="Arial"/>
          <w:b/>
          <w:bCs/>
          <w:kern w:val="36"/>
          <w:szCs w:val="22"/>
        </w:rPr>
        <w:t>tips</w:t>
      </w:r>
    </w:p>
    <w:p w14:paraId="5573B1BC" w14:textId="77777777" w:rsidR="00A475D6" w:rsidRDefault="00A475D6" w:rsidP="00A475D6">
      <w:pPr>
        <w:rPr>
          <w:rFonts w:ascii="Arial" w:hAnsi="Arial" w:cs="Arial"/>
          <w:kern w:val="36"/>
          <w:szCs w:val="22"/>
        </w:rPr>
      </w:pPr>
    </w:p>
    <w:p w14:paraId="24260BEF" w14:textId="4FDF4DB8" w:rsidR="00A475D6" w:rsidRPr="00A475D6" w:rsidRDefault="00A475D6" w:rsidP="00A475D6">
      <w:pPr>
        <w:numPr>
          <w:ilvl w:val="0"/>
          <w:numId w:val="3"/>
        </w:numPr>
        <w:rPr>
          <w:rFonts w:ascii="Arial" w:hAnsi="Arial" w:cs="Arial"/>
          <w:kern w:val="36"/>
          <w:szCs w:val="22"/>
        </w:rPr>
      </w:pPr>
      <w:r>
        <w:rPr>
          <w:rFonts w:ascii="Arial" w:hAnsi="Arial" w:cs="Arial"/>
          <w:kern w:val="36"/>
          <w:szCs w:val="22"/>
        </w:rPr>
        <w:t>T</w:t>
      </w:r>
      <w:r w:rsidRPr="006C4230">
        <w:rPr>
          <w:rFonts w:ascii="Arial" w:hAnsi="Arial" w:cs="Arial"/>
          <w:kern w:val="36"/>
          <w:szCs w:val="22"/>
        </w:rPr>
        <w:t>ake a pen and paper with you so that you can draw the layout of the property</w:t>
      </w:r>
      <w:r>
        <w:rPr>
          <w:rFonts w:ascii="Arial" w:hAnsi="Arial" w:cs="Arial"/>
          <w:kern w:val="36"/>
          <w:szCs w:val="22"/>
        </w:rPr>
        <w:t>/take measurements</w:t>
      </w:r>
      <w:r w:rsidRPr="006C4230">
        <w:rPr>
          <w:rFonts w:ascii="Arial" w:hAnsi="Arial" w:cs="Arial"/>
          <w:kern w:val="36"/>
          <w:szCs w:val="22"/>
        </w:rPr>
        <w:t>. You then have a record of what the property looks like.</w:t>
      </w:r>
    </w:p>
    <w:p w14:paraId="61727769" w14:textId="692AA598" w:rsidR="00A475D6" w:rsidRPr="00A475D6" w:rsidRDefault="00A475D6" w:rsidP="00A475D6">
      <w:pPr>
        <w:numPr>
          <w:ilvl w:val="0"/>
          <w:numId w:val="3"/>
        </w:numPr>
        <w:rPr>
          <w:rFonts w:ascii="Arial" w:hAnsi="Arial" w:cs="Arial"/>
          <w:kern w:val="36"/>
          <w:szCs w:val="22"/>
        </w:rPr>
      </w:pPr>
      <w:r w:rsidRPr="006C4230">
        <w:rPr>
          <w:rFonts w:ascii="Arial" w:hAnsi="Arial" w:cs="Arial"/>
          <w:kern w:val="36"/>
          <w:szCs w:val="22"/>
        </w:rPr>
        <w:t>Remember that it is your responsibility to check the condition of the home you are moving to and have the current tenant</w:t>
      </w:r>
      <w:r>
        <w:rPr>
          <w:rFonts w:ascii="Arial" w:hAnsi="Arial" w:cs="Arial"/>
          <w:kern w:val="36"/>
          <w:szCs w:val="22"/>
        </w:rPr>
        <w:t>s</w:t>
      </w:r>
      <w:r w:rsidRPr="006C4230">
        <w:rPr>
          <w:rFonts w:ascii="Arial" w:hAnsi="Arial" w:cs="Arial"/>
          <w:kern w:val="36"/>
          <w:szCs w:val="22"/>
        </w:rPr>
        <w:t xml:space="preserve"> arrange</w:t>
      </w:r>
      <w:r>
        <w:rPr>
          <w:rFonts w:ascii="Arial" w:hAnsi="Arial" w:cs="Arial"/>
          <w:kern w:val="36"/>
          <w:szCs w:val="22"/>
        </w:rPr>
        <w:t>d</w:t>
      </w:r>
      <w:r w:rsidRPr="006C4230">
        <w:rPr>
          <w:rFonts w:ascii="Arial" w:hAnsi="Arial" w:cs="Arial"/>
          <w:kern w:val="36"/>
          <w:szCs w:val="22"/>
        </w:rPr>
        <w:t xml:space="preserve"> for their landlord to carry out any outstanding </w:t>
      </w:r>
      <w:r>
        <w:rPr>
          <w:rFonts w:ascii="Arial" w:hAnsi="Arial" w:cs="Arial"/>
          <w:kern w:val="36"/>
          <w:szCs w:val="22"/>
        </w:rPr>
        <w:t xml:space="preserve">landlord </w:t>
      </w:r>
      <w:r w:rsidRPr="006C4230">
        <w:rPr>
          <w:rFonts w:ascii="Arial" w:hAnsi="Arial" w:cs="Arial"/>
          <w:kern w:val="36"/>
          <w:szCs w:val="22"/>
        </w:rPr>
        <w:t xml:space="preserve">repairs before </w:t>
      </w:r>
      <w:r>
        <w:rPr>
          <w:rFonts w:ascii="Arial" w:hAnsi="Arial" w:cs="Arial"/>
          <w:kern w:val="36"/>
          <w:szCs w:val="22"/>
        </w:rPr>
        <w:t>they</w:t>
      </w:r>
      <w:r w:rsidRPr="006C4230">
        <w:rPr>
          <w:rFonts w:ascii="Arial" w:hAnsi="Arial" w:cs="Arial"/>
          <w:kern w:val="36"/>
          <w:szCs w:val="22"/>
        </w:rPr>
        <w:t xml:space="preserve"> move and vice versa.</w:t>
      </w:r>
    </w:p>
    <w:p w14:paraId="04F670FA" w14:textId="3249F320" w:rsidR="00A475D6" w:rsidRPr="00A475D6" w:rsidRDefault="00A475D6" w:rsidP="00A475D6">
      <w:pPr>
        <w:numPr>
          <w:ilvl w:val="0"/>
          <w:numId w:val="3"/>
        </w:numPr>
        <w:rPr>
          <w:rFonts w:ascii="Arial" w:hAnsi="Arial" w:cs="Arial"/>
          <w:kern w:val="36"/>
          <w:szCs w:val="22"/>
        </w:rPr>
      </w:pPr>
      <w:r>
        <w:rPr>
          <w:rFonts w:ascii="Arial" w:hAnsi="Arial" w:cs="Arial"/>
          <w:kern w:val="36"/>
          <w:szCs w:val="22"/>
        </w:rPr>
        <w:t>Always be flexible and realistic!</w:t>
      </w:r>
    </w:p>
    <w:p w14:paraId="7D58CAB5" w14:textId="77777777" w:rsidR="00A475D6" w:rsidRPr="006C4230" w:rsidRDefault="00A475D6" w:rsidP="00A475D6">
      <w:pPr>
        <w:numPr>
          <w:ilvl w:val="0"/>
          <w:numId w:val="3"/>
        </w:numPr>
        <w:rPr>
          <w:rFonts w:ascii="Arial" w:hAnsi="Arial" w:cs="Arial"/>
          <w:kern w:val="36"/>
          <w:szCs w:val="22"/>
        </w:rPr>
      </w:pPr>
      <w:r>
        <w:rPr>
          <w:rFonts w:ascii="Arial" w:hAnsi="Arial" w:cs="Arial"/>
          <w:kern w:val="36"/>
          <w:szCs w:val="22"/>
        </w:rPr>
        <w:t xml:space="preserve">Always let somebody know where and when you are going if you are going alone or try to take a friend or family member with you. </w:t>
      </w:r>
    </w:p>
    <w:sectPr w:rsidR="00A475D6" w:rsidRPr="006C42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256FD"/>
    <w:multiLevelType w:val="hybridMultilevel"/>
    <w:tmpl w:val="3E060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5B1D7B"/>
    <w:multiLevelType w:val="hybridMultilevel"/>
    <w:tmpl w:val="5B90F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2476B6"/>
    <w:multiLevelType w:val="hybridMultilevel"/>
    <w:tmpl w:val="78526E8E"/>
    <w:lvl w:ilvl="0" w:tplc="C880587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5D6"/>
    <w:rsid w:val="00A475D6"/>
    <w:rsid w:val="00D21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5EC6E3"/>
  <w15:chartTrackingRefBased/>
  <w15:docId w15:val="{22AFA151-2AC1-4D8F-A561-B3B18B91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5D6"/>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5D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805</Words>
  <Characters>4590</Characters>
  <Application>Microsoft Office Word</Application>
  <DocSecurity>0</DocSecurity>
  <Lines>38</Lines>
  <Paragraphs>10</Paragraphs>
  <ScaleCrop>false</ScaleCrop>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Parrett</dc:creator>
  <cp:keywords/>
  <dc:description/>
  <cp:lastModifiedBy>Lauren Parrett</cp:lastModifiedBy>
  <cp:revision>1</cp:revision>
  <dcterms:created xsi:type="dcterms:W3CDTF">2020-08-24T15:04:00Z</dcterms:created>
  <dcterms:modified xsi:type="dcterms:W3CDTF">2020-08-24T15:09:00Z</dcterms:modified>
</cp:coreProperties>
</file>